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763" w:rsidRDefault="00402C9D" w:rsidP="00402C9D">
      <w:pPr>
        <w:spacing w:after="0" w:line="240" w:lineRule="auto"/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Living Kidney Donation </w:t>
      </w:r>
      <w:r w:rsidR="00102763">
        <w:rPr>
          <w:b/>
          <w:sz w:val="36"/>
          <w:szCs w:val="36"/>
        </w:rPr>
        <w:t>Educational</w:t>
      </w:r>
      <w:r w:rsidR="00102763" w:rsidRPr="000A24BE">
        <w:rPr>
          <w:b/>
          <w:sz w:val="36"/>
          <w:szCs w:val="36"/>
        </w:rPr>
        <w:t xml:space="preserve"> Resources</w:t>
      </w:r>
    </w:p>
    <w:p w:rsidR="00044B78" w:rsidRPr="003C4D30" w:rsidRDefault="00044B78" w:rsidP="00044B78">
      <w:pPr>
        <w:spacing w:after="0" w:line="240" w:lineRule="auto"/>
        <w:jc w:val="center"/>
        <w:rPr>
          <w:b/>
          <w:sz w:val="24"/>
          <w:szCs w:val="24"/>
        </w:rPr>
      </w:pPr>
    </w:p>
    <w:p w:rsidR="00044B78" w:rsidRPr="003C4D30" w:rsidRDefault="00044B78" w:rsidP="00044B78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111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6660"/>
      </w:tblGrid>
      <w:tr w:rsidR="00BC7C33" w:rsidTr="001F02EA">
        <w:trPr>
          <w:trHeight w:val="1268"/>
          <w:jc w:val="center"/>
        </w:trPr>
        <w:tc>
          <w:tcPr>
            <w:tcW w:w="4495" w:type="dxa"/>
            <w:tcBorders>
              <w:bottom w:val="single" w:sz="4" w:space="0" w:color="auto"/>
            </w:tcBorders>
          </w:tcPr>
          <w:p w:rsidR="00044B78" w:rsidRDefault="00044B78" w:rsidP="00044B78">
            <w:pPr>
              <w:contextualSpacing/>
              <w:rPr>
                <w:b/>
                <w:sz w:val="36"/>
                <w:szCs w:val="36"/>
              </w:rPr>
            </w:pPr>
            <w:r w:rsidRPr="00DB5E11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07F35EEF" wp14:editId="1E8DB1CC">
                  <wp:simplePos x="0" y="0"/>
                  <wp:positionH relativeFrom="margin">
                    <wp:posOffset>-25400</wp:posOffset>
                  </wp:positionH>
                  <wp:positionV relativeFrom="paragraph">
                    <wp:posOffset>55245</wp:posOffset>
                  </wp:positionV>
                  <wp:extent cx="600075" cy="738505"/>
                  <wp:effectExtent l="0" t="0" r="9525" b="4445"/>
                  <wp:wrapSquare wrapText="bothSides"/>
                  <wp:docPr id="4" name="Picture 3" descr="X:\OHSU Shared\Restricted\ODP\LOGOS &amp; BRANDING\dlnw-logo - compressed for ema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X:\OHSU Shared\Restricted\ODP\LOGOS &amp; BRANDING\dlnw-logo - compressed for ema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38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044B78" w:rsidRPr="0075210D" w:rsidRDefault="0075210D" w:rsidP="0075210D">
            <w:pPr>
              <w:spacing w:after="80"/>
              <w:rPr>
                <w:rStyle w:val="Hyperlink"/>
                <w:b/>
                <w:color w:val="auto"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</w:rPr>
              <w:t xml:space="preserve">Donate Life Northwest | </w:t>
            </w:r>
            <w:r w:rsidR="00044B78" w:rsidRPr="00D301E5">
              <w:rPr>
                <w:b/>
                <w:sz w:val="24"/>
                <w:szCs w:val="24"/>
              </w:rPr>
              <w:t>Erase the Wait</w:t>
            </w:r>
          </w:p>
          <w:p w:rsidR="000C1993" w:rsidRDefault="000C1993" w:rsidP="0075210D">
            <w:pPr>
              <w:spacing w:after="80"/>
              <w:rPr>
                <w:rStyle w:val="Hyperlink"/>
                <w:color w:val="auto"/>
                <w:sz w:val="24"/>
                <w:szCs w:val="24"/>
                <w:u w:val="none"/>
              </w:rPr>
            </w:pPr>
            <w:r w:rsidRPr="000C1993">
              <w:rPr>
                <w:rStyle w:val="Hyperlink"/>
                <w:color w:val="auto"/>
                <w:sz w:val="24"/>
                <w:szCs w:val="24"/>
                <w:u w:val="none"/>
              </w:rPr>
              <w:t>www.donatelifenw.org/erasethewait</w:t>
            </w:r>
          </w:p>
          <w:p w:rsidR="00044B78" w:rsidRPr="00102763" w:rsidRDefault="00044B78" w:rsidP="0075210D">
            <w:pPr>
              <w:spacing w:after="80"/>
            </w:pPr>
            <w:r>
              <w:t>Marissa Mark</w:t>
            </w:r>
            <w:r w:rsidR="00EB7141">
              <w:t>intire</w:t>
            </w:r>
            <w:r>
              <w:t xml:space="preserve"> | Manager of Education Initiatives </w:t>
            </w:r>
          </w:p>
          <w:p w:rsidR="0075210D" w:rsidRPr="001F02EA" w:rsidRDefault="00044B78" w:rsidP="001F02EA">
            <w:pPr>
              <w:spacing w:after="120"/>
            </w:pPr>
            <w:r>
              <w:t xml:space="preserve">503.494.2257 | </w:t>
            </w:r>
            <w:r w:rsidR="0075210D" w:rsidRPr="0075210D">
              <w:rPr>
                <w:rStyle w:val="Hyperlink"/>
                <w:color w:val="auto"/>
                <w:u w:val="none"/>
              </w:rPr>
              <w:t>markma@ohsu.edu</w:t>
            </w:r>
          </w:p>
        </w:tc>
      </w:tr>
      <w:tr w:rsidR="00BC7C33" w:rsidTr="001F02EA">
        <w:trPr>
          <w:jc w:val="center"/>
        </w:trPr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BC7C33" w:rsidRDefault="001F02EA" w:rsidP="00044B78">
            <w:pPr>
              <w:contextualSpacing/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1832610</wp:posOffset>
                  </wp:positionH>
                  <wp:positionV relativeFrom="page">
                    <wp:posOffset>138430</wp:posOffset>
                  </wp:positionV>
                  <wp:extent cx="866775" cy="866775"/>
                  <wp:effectExtent l="0" t="0" r="9525" b="9525"/>
                  <wp:wrapSquare wrapText="bothSides"/>
                  <wp:docPr id="13" name="Picture 13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-24765</wp:posOffset>
                  </wp:positionH>
                  <wp:positionV relativeFrom="paragraph">
                    <wp:posOffset>114300</wp:posOffset>
                  </wp:positionV>
                  <wp:extent cx="514350" cy="892175"/>
                  <wp:effectExtent l="0" t="0" r="0" b="3175"/>
                  <wp:wrapSquare wrapText="bothSides"/>
                  <wp:docPr id="2" name="Picture 2" descr="Image result for ohs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ohsu log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000" t="5733" r="37167" b="8599"/>
                          <a:stretch/>
                        </pic:blipFill>
                        <pic:spPr bwMode="auto">
                          <a:xfrm>
                            <a:off x="0" y="0"/>
                            <a:ext cx="514350" cy="89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D772BB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566420</wp:posOffset>
                  </wp:positionH>
                  <wp:positionV relativeFrom="paragraph">
                    <wp:posOffset>290830</wp:posOffset>
                  </wp:positionV>
                  <wp:extent cx="1200150" cy="514350"/>
                  <wp:effectExtent l="0" t="0" r="0" b="0"/>
                  <wp:wrapSquare wrapText="bothSides"/>
                  <wp:docPr id="1" name="Picture 1" descr="Legacy Heal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egacy Heal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44B78" w:rsidRPr="00BC7C33" w:rsidRDefault="00BC7C33" w:rsidP="00BC7C33">
            <w:pPr>
              <w:rPr>
                <w:sz w:val="28"/>
                <w:szCs w:val="28"/>
              </w:rPr>
            </w:pPr>
            <w:r w:rsidRPr="00BC7C33">
              <w:rPr>
                <w:color w:val="FFFFFF" w:themeColor="background1"/>
                <w:sz w:val="28"/>
                <w:szCs w:val="28"/>
              </w:rPr>
              <w:t>.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:rsidR="002268E1" w:rsidRDefault="00044B78" w:rsidP="001F02EA">
            <w:pPr>
              <w:spacing w:before="80" w:after="80"/>
              <w:rPr>
                <w:sz w:val="24"/>
                <w:szCs w:val="24"/>
              </w:rPr>
            </w:pPr>
            <w:r w:rsidRPr="00D301E5">
              <w:rPr>
                <w:b/>
                <w:sz w:val="24"/>
                <w:szCs w:val="24"/>
              </w:rPr>
              <w:t>Transplant Centers</w:t>
            </w:r>
            <w:r>
              <w:rPr>
                <w:sz w:val="24"/>
                <w:szCs w:val="24"/>
              </w:rPr>
              <w:t xml:space="preserve"> </w:t>
            </w:r>
          </w:p>
          <w:p w:rsidR="0075210D" w:rsidRPr="00BC7C33" w:rsidRDefault="00044B78" w:rsidP="0075210D">
            <w:pPr>
              <w:spacing w:after="80"/>
              <w:rPr>
                <w:sz w:val="20"/>
                <w:szCs w:val="20"/>
              </w:rPr>
            </w:pPr>
            <w:r w:rsidRPr="00BC7C33">
              <w:rPr>
                <w:i/>
                <w:sz w:val="20"/>
                <w:szCs w:val="20"/>
              </w:rPr>
              <w:t>Please look up specific contact info for your care team</w:t>
            </w:r>
          </w:p>
          <w:p w:rsidR="00044B78" w:rsidRPr="00102763" w:rsidRDefault="00044B78" w:rsidP="0075210D">
            <w:pPr>
              <w:spacing w:after="80"/>
            </w:pPr>
            <w:r>
              <w:t xml:space="preserve">Legacy Transplant Services: (503) </w:t>
            </w:r>
            <w:r w:rsidRPr="00102763">
              <w:t>413-6555</w:t>
            </w:r>
          </w:p>
          <w:p w:rsidR="00BC7C33" w:rsidRDefault="00044B78" w:rsidP="00BC7C33">
            <w:pPr>
              <w:spacing w:after="80"/>
            </w:pPr>
            <w:r w:rsidRPr="00102763">
              <w:t>OHSU Cl</w:t>
            </w:r>
            <w:r>
              <w:t xml:space="preserve">inical Transplant Services: (503) </w:t>
            </w:r>
            <w:r w:rsidRPr="00102763">
              <w:t>494-8500</w:t>
            </w:r>
          </w:p>
          <w:p w:rsidR="0075210D" w:rsidRPr="00BC7C33" w:rsidRDefault="004D5E41" w:rsidP="001F02EA">
            <w:pPr>
              <w:spacing w:after="120"/>
              <w:rPr>
                <w:b/>
                <w:sz w:val="36"/>
                <w:szCs w:val="36"/>
              </w:rPr>
            </w:pPr>
            <w:r w:rsidRPr="004D5E41">
              <w:t xml:space="preserve">Veterans Affairs Portland </w:t>
            </w:r>
            <w:r w:rsidR="00BC7C33">
              <w:t xml:space="preserve">Transplant Services: (503) </w:t>
            </w:r>
            <w:r w:rsidR="00BC7C33" w:rsidRPr="00BC7C33">
              <w:t>721-7860</w:t>
            </w:r>
          </w:p>
        </w:tc>
      </w:tr>
      <w:tr w:rsidR="00BC7C33" w:rsidTr="001F02EA">
        <w:trPr>
          <w:jc w:val="center"/>
        </w:trPr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044B78" w:rsidRDefault="00044B78" w:rsidP="00044B78">
            <w:pPr>
              <w:contextualSpacing/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123190</wp:posOffset>
                  </wp:positionV>
                  <wp:extent cx="1057275" cy="328687"/>
                  <wp:effectExtent l="0" t="0" r="0" b="0"/>
                  <wp:wrapSquare wrapText="bothSides"/>
                  <wp:docPr id="3" name="Picture 3" descr="UN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N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328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:rsidR="0075210D" w:rsidRPr="0075210D" w:rsidRDefault="00044B78" w:rsidP="001F02EA">
            <w:pPr>
              <w:spacing w:before="120" w:after="80"/>
              <w:rPr>
                <w:rStyle w:val="Hyperlink"/>
                <w:b/>
                <w:color w:val="auto"/>
                <w:sz w:val="24"/>
                <w:szCs w:val="24"/>
                <w:u w:val="none"/>
              </w:rPr>
            </w:pPr>
            <w:r w:rsidRPr="00EE02F7">
              <w:rPr>
                <w:b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nited Network for Organ Sharing (UNOS)</w:t>
            </w:r>
          </w:p>
          <w:p w:rsidR="0075210D" w:rsidRDefault="00044B78" w:rsidP="0075210D">
            <w:pPr>
              <w:spacing w:after="80"/>
              <w:rPr>
                <w:sz w:val="24"/>
                <w:szCs w:val="24"/>
              </w:rPr>
            </w:pPr>
            <w:r w:rsidRPr="0075210D">
              <w:rPr>
                <w:rStyle w:val="Hyperlink"/>
                <w:color w:val="auto"/>
                <w:sz w:val="24"/>
                <w:szCs w:val="24"/>
                <w:u w:val="none"/>
              </w:rPr>
              <w:t>www.unos.org</w:t>
            </w:r>
            <w:r w:rsidRPr="0075210D">
              <w:rPr>
                <w:sz w:val="24"/>
                <w:szCs w:val="24"/>
              </w:rPr>
              <w:t xml:space="preserve"> </w:t>
            </w:r>
          </w:p>
          <w:p w:rsidR="0075210D" w:rsidRPr="0075210D" w:rsidRDefault="00044B78" w:rsidP="0075210D">
            <w:pPr>
              <w:pStyle w:val="ListParagraph"/>
              <w:numPr>
                <w:ilvl w:val="0"/>
                <w:numId w:val="5"/>
              </w:numPr>
              <w:spacing w:after="80" w:line="240" w:lineRule="auto"/>
              <w:contextualSpacing w:val="0"/>
              <w:rPr>
                <w:sz w:val="24"/>
                <w:szCs w:val="24"/>
              </w:rPr>
            </w:pPr>
            <w:r w:rsidRPr="00102763">
              <w:t>General resource to learn more about donation, transplant, and how organs are allocated</w:t>
            </w:r>
            <w:r w:rsidR="002E47CC">
              <w:t>.</w:t>
            </w:r>
          </w:p>
          <w:p w:rsidR="0075210D" w:rsidRPr="0075210D" w:rsidRDefault="002E47CC" w:rsidP="0075210D">
            <w:pPr>
              <w:pStyle w:val="ListParagraph"/>
              <w:numPr>
                <w:ilvl w:val="0"/>
                <w:numId w:val="5"/>
              </w:numPr>
              <w:spacing w:after="80" w:line="240" w:lineRule="auto"/>
              <w:contextualSpacing w:val="0"/>
              <w:rPr>
                <w:rStyle w:val="Hyperlink"/>
                <w:color w:val="auto"/>
                <w:sz w:val="24"/>
                <w:szCs w:val="24"/>
                <w:u w:val="none"/>
              </w:rPr>
            </w:pPr>
            <w:r>
              <w:t>Information on p</w:t>
            </w:r>
            <w:r w:rsidR="00044B78" w:rsidRPr="00102763">
              <w:t xml:space="preserve">aired exchange </w:t>
            </w:r>
            <w:r>
              <w:t>donation</w:t>
            </w:r>
            <w:r w:rsidR="00044B78" w:rsidRPr="00102763">
              <w:t>:</w:t>
            </w:r>
            <w:r w:rsidR="00044B78" w:rsidRPr="0075210D">
              <w:t xml:space="preserve"> </w:t>
            </w:r>
            <w:hyperlink r:id="rId13" w:history="1">
              <w:r w:rsidR="00044B78" w:rsidRPr="0075210D">
                <w:rPr>
                  <w:rStyle w:val="Hyperlink"/>
                  <w:color w:val="auto"/>
                  <w:u w:val="none"/>
                </w:rPr>
                <w:t>www.unos.org/donation/kidney-paired-donation</w:t>
              </w:r>
            </w:hyperlink>
          </w:p>
          <w:p w:rsidR="0075210D" w:rsidRPr="0075210D" w:rsidRDefault="002E47CC" w:rsidP="0075210D">
            <w:pPr>
              <w:pStyle w:val="ListParagraph"/>
              <w:numPr>
                <w:ilvl w:val="0"/>
                <w:numId w:val="5"/>
              </w:numPr>
              <w:spacing w:after="80" w:line="240" w:lineRule="auto"/>
              <w:contextualSpacing w:val="0"/>
              <w:rPr>
                <w:rStyle w:val="Hyperlink"/>
                <w:color w:val="auto"/>
                <w:sz w:val="24"/>
                <w:szCs w:val="24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Detailed information an</w:t>
            </w:r>
            <w:r w:rsidR="003A4651">
              <w:rPr>
                <w:rStyle w:val="Hyperlink"/>
                <w:color w:val="auto"/>
                <w:u w:val="none"/>
              </w:rPr>
              <w:t>d facts about organ transplants</w:t>
            </w:r>
            <w:r w:rsidR="00044B78" w:rsidRPr="0075210D">
              <w:rPr>
                <w:rStyle w:val="Hyperlink"/>
                <w:color w:val="auto"/>
                <w:u w:val="none"/>
              </w:rPr>
              <w:t xml:space="preserve">: </w:t>
            </w:r>
            <w:r w:rsidR="008918F2">
              <w:rPr>
                <w:rStyle w:val="Hyperlink"/>
                <w:color w:val="auto"/>
                <w:u w:val="none"/>
              </w:rPr>
              <w:t>www.</w:t>
            </w:r>
            <w:r w:rsidR="0075210D">
              <w:rPr>
                <w:rStyle w:val="Hyperlink"/>
                <w:color w:val="auto"/>
                <w:u w:val="none"/>
              </w:rPr>
              <w:t>transplantliving.org</w:t>
            </w:r>
            <w:r w:rsidR="00044B78" w:rsidRPr="0075210D">
              <w:rPr>
                <w:rStyle w:val="Hyperlink"/>
                <w:color w:val="auto"/>
                <w:u w:val="none"/>
              </w:rPr>
              <w:t xml:space="preserve"> </w:t>
            </w:r>
          </w:p>
          <w:p w:rsidR="00044B78" w:rsidRPr="0075210D" w:rsidRDefault="00044B78" w:rsidP="001F02EA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contextualSpacing w:val="0"/>
              <w:rPr>
                <w:sz w:val="24"/>
                <w:szCs w:val="24"/>
              </w:rPr>
            </w:pPr>
            <w:r w:rsidRPr="00102763">
              <w:t>“</w:t>
            </w:r>
            <w:r w:rsidR="003A4651">
              <w:t>How the National Organ Transplant Waiting List Works</w:t>
            </w:r>
            <w:r w:rsidRPr="00102763">
              <w:t xml:space="preserve">”  informational video: </w:t>
            </w:r>
            <w:r w:rsidRPr="0075210D">
              <w:rPr>
                <w:rStyle w:val="Hyperlink"/>
                <w:color w:val="auto"/>
                <w:u w:val="none"/>
              </w:rPr>
              <w:t>www.youtube.com/watch?v=f4bW9exS6vY&amp;feature=youtu.be</w:t>
            </w:r>
            <w:r w:rsidR="0075210D">
              <w:t xml:space="preserve"> (</w:t>
            </w:r>
            <w:r w:rsidRPr="00102763">
              <w:t>OR search video title on YouTube</w:t>
            </w:r>
            <w:r w:rsidR="0075210D">
              <w:t>)</w:t>
            </w:r>
          </w:p>
        </w:tc>
      </w:tr>
      <w:tr w:rsidR="00BC7C33" w:rsidTr="001F02EA">
        <w:trPr>
          <w:jc w:val="center"/>
        </w:trPr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5210D" w:rsidRDefault="0075210D" w:rsidP="00044B78">
            <w:pPr>
              <w:contextualSpacing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85090</wp:posOffset>
                  </wp:positionV>
                  <wp:extent cx="2247900" cy="431800"/>
                  <wp:effectExtent l="0" t="0" r="0" b="6350"/>
                  <wp:wrapSquare wrapText="bothSides"/>
                  <wp:docPr id="5" name="Picture 5" descr="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o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5" t="8475" r="3225" b="6780"/>
                          <a:stretch/>
                        </pic:blipFill>
                        <pic:spPr bwMode="auto">
                          <a:xfrm>
                            <a:off x="0" y="0"/>
                            <a:ext cx="22479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44B78" w:rsidRDefault="00044B78" w:rsidP="00044B78">
            <w:pPr>
              <w:contextualSpacing/>
              <w:rPr>
                <w:b/>
                <w:sz w:val="36"/>
                <w:szCs w:val="36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:rsidR="0075210D" w:rsidRDefault="0075210D" w:rsidP="001F02EA">
            <w:pPr>
              <w:spacing w:before="120" w:after="80"/>
              <w:rPr>
                <w:b/>
                <w:sz w:val="24"/>
                <w:szCs w:val="24"/>
              </w:rPr>
            </w:pPr>
            <w:r w:rsidRPr="00631622">
              <w:rPr>
                <w:b/>
                <w:sz w:val="24"/>
                <w:szCs w:val="24"/>
              </w:rPr>
              <w:t>American Society of Transplantation Live Donor Toolkit</w:t>
            </w:r>
            <w:r>
              <w:rPr>
                <w:b/>
                <w:sz w:val="24"/>
                <w:szCs w:val="24"/>
              </w:rPr>
              <w:t xml:space="preserve"> (AST)</w:t>
            </w:r>
          </w:p>
          <w:p w:rsidR="0075210D" w:rsidRPr="0075210D" w:rsidRDefault="0075210D" w:rsidP="0075210D">
            <w:pPr>
              <w:spacing w:after="80"/>
              <w:rPr>
                <w:sz w:val="24"/>
                <w:szCs w:val="24"/>
              </w:rPr>
            </w:pPr>
            <w:r w:rsidRPr="0075210D">
              <w:rPr>
                <w:rStyle w:val="Hyperlink"/>
                <w:color w:val="auto"/>
                <w:sz w:val="24"/>
                <w:szCs w:val="24"/>
                <w:u w:val="none"/>
              </w:rPr>
              <w:t>www.livedonortoolkit.com</w:t>
            </w:r>
          </w:p>
          <w:p w:rsidR="00044B78" w:rsidRPr="00402C9D" w:rsidRDefault="0075210D" w:rsidP="001F02EA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contextualSpacing w:val="0"/>
            </w:pPr>
            <w:r w:rsidRPr="00402C9D">
              <w:t xml:space="preserve">This toolkit was designed to add to the general information about living donation that you can find on </w:t>
            </w:r>
            <w:r w:rsidR="003A4651">
              <w:t>the Transplant L</w:t>
            </w:r>
            <w:r w:rsidRPr="00402C9D">
              <w:t xml:space="preserve">iving </w:t>
            </w:r>
            <w:r w:rsidR="003A4651">
              <w:t xml:space="preserve">website </w:t>
            </w:r>
            <w:r w:rsidRPr="00402C9D">
              <w:t>or may have received fr</w:t>
            </w:r>
            <w:r w:rsidR="003A4651">
              <w:t xml:space="preserve">om your transplant center. The kits </w:t>
            </w:r>
            <w:r w:rsidRPr="00402C9D">
              <w:t>were designed for people considering living donation, and their loved ones.</w:t>
            </w:r>
          </w:p>
        </w:tc>
      </w:tr>
      <w:tr w:rsidR="00BC7C33" w:rsidTr="001F02EA">
        <w:trPr>
          <w:jc w:val="center"/>
        </w:trPr>
        <w:tc>
          <w:tcPr>
            <w:tcW w:w="4495" w:type="dxa"/>
            <w:tcBorders>
              <w:top w:val="single" w:sz="4" w:space="0" w:color="auto"/>
            </w:tcBorders>
          </w:tcPr>
          <w:p w:rsidR="0075210D" w:rsidRDefault="003C4D30" w:rsidP="00044B78">
            <w:pPr>
              <w:contextualSpacing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125095</wp:posOffset>
                  </wp:positionV>
                  <wp:extent cx="2066925" cy="407035"/>
                  <wp:effectExtent l="0" t="0" r="9525" b="0"/>
                  <wp:wrapSquare wrapText="bothSides"/>
                  <wp:docPr id="21" name="Picture 21" descr="National Living Donor Assistance Cen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National Living Donor Assistance Cen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40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8918F2" w:rsidRPr="001F02EA" w:rsidRDefault="003C4D30" w:rsidP="001F02EA">
            <w:pPr>
              <w:spacing w:before="120" w:after="80"/>
              <w:rPr>
                <w:b/>
                <w:sz w:val="24"/>
                <w:szCs w:val="24"/>
                <w:highlight w:val="yellow"/>
              </w:rPr>
            </w:pPr>
            <w:r w:rsidRPr="003C4D30">
              <w:rPr>
                <w:b/>
                <w:sz w:val="24"/>
                <w:szCs w:val="24"/>
              </w:rPr>
              <w:t>National Living Donor Assistance Center</w:t>
            </w:r>
          </w:p>
          <w:p w:rsidR="003C4D30" w:rsidRPr="003C4D30" w:rsidRDefault="003C4D30" w:rsidP="003C4D30">
            <w:pPr>
              <w:spacing w:after="80"/>
              <w:rPr>
                <w:rStyle w:val="Hyperlink"/>
                <w:color w:val="auto"/>
                <w:u w:val="none"/>
              </w:rPr>
            </w:pPr>
            <w:r w:rsidRPr="003C4D30">
              <w:rPr>
                <w:rStyle w:val="Hyperlink"/>
                <w:color w:val="auto"/>
                <w:sz w:val="24"/>
                <w:szCs w:val="24"/>
                <w:u w:val="none"/>
              </w:rPr>
              <w:t>www.livingdonorassistance.org</w:t>
            </w:r>
            <w:r w:rsidRPr="003C4D30">
              <w:rPr>
                <w:rStyle w:val="Hyperlink"/>
                <w:color w:val="auto"/>
                <w:sz w:val="24"/>
                <w:szCs w:val="24"/>
                <w:highlight w:val="yellow"/>
                <w:u w:val="none"/>
              </w:rPr>
              <w:t xml:space="preserve"> </w:t>
            </w:r>
          </w:p>
          <w:p w:rsidR="0075210D" w:rsidRPr="00402C9D" w:rsidRDefault="003C4D30" w:rsidP="003C4D30">
            <w:pPr>
              <w:pStyle w:val="ListParagraph"/>
              <w:numPr>
                <w:ilvl w:val="0"/>
                <w:numId w:val="6"/>
              </w:numPr>
              <w:spacing w:after="80" w:line="240" w:lineRule="auto"/>
            </w:pPr>
            <w:r w:rsidRPr="003C4D30">
              <w:t xml:space="preserve">Provides reimbursement of travel and </w:t>
            </w:r>
            <w:r>
              <w:t>related</w:t>
            </w:r>
            <w:r w:rsidRPr="003C4D30">
              <w:t xml:space="preserve"> expenses to people being evaluated for and/or und</w:t>
            </w:r>
            <w:r>
              <w:t xml:space="preserve">ergoing living organ donation. </w:t>
            </w:r>
            <w:r w:rsidRPr="003C4D30">
              <w:t>Priority is given to those who could</w:t>
            </w:r>
            <w:r>
              <w:t xml:space="preserve"> not otherwise afford to donate</w:t>
            </w:r>
            <w:r w:rsidRPr="003C4D30">
              <w:t>.</w:t>
            </w:r>
          </w:p>
        </w:tc>
      </w:tr>
    </w:tbl>
    <w:p w:rsidR="002268E1" w:rsidRDefault="002268E1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6295"/>
      </w:tblGrid>
      <w:tr w:rsidR="001F02EA" w:rsidTr="001F02EA">
        <w:trPr>
          <w:jc w:val="center"/>
        </w:trPr>
        <w:tc>
          <w:tcPr>
            <w:tcW w:w="4495" w:type="dxa"/>
            <w:tcBorders>
              <w:bottom w:val="single" w:sz="4" w:space="0" w:color="auto"/>
            </w:tcBorders>
          </w:tcPr>
          <w:p w:rsidR="008918F2" w:rsidRPr="008918F2" w:rsidRDefault="008918F2" w:rsidP="00044B78">
            <w:pPr>
              <w:contextualSpacing/>
              <w:rPr>
                <w:noProof/>
                <w:sz w:val="12"/>
                <w:szCs w:val="12"/>
              </w:rPr>
            </w:pPr>
            <w:r w:rsidRPr="008918F2">
              <w:rPr>
                <w:noProof/>
                <w:sz w:val="12"/>
                <w:szCs w:val="12"/>
              </w:rPr>
              <w:lastRenderedPageBreak/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32385</wp:posOffset>
                  </wp:positionV>
                  <wp:extent cx="2686050" cy="343535"/>
                  <wp:effectExtent l="0" t="0" r="0" b="0"/>
                  <wp:wrapSquare wrapText="bothSides"/>
                  <wp:docPr id="7" name="Picture 7" descr="https://www.kidneyregistry.org/lib/2.2/img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.kidneyregistry.org/lib/2.2/img/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14"/>
                          <a:stretch/>
                        </pic:blipFill>
                        <pic:spPr bwMode="auto">
                          <a:xfrm>
                            <a:off x="0" y="0"/>
                            <a:ext cx="2686050" cy="34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6295" w:type="dxa"/>
            <w:tcBorders>
              <w:bottom w:val="single" w:sz="4" w:space="0" w:color="auto"/>
            </w:tcBorders>
          </w:tcPr>
          <w:p w:rsidR="008918F2" w:rsidRDefault="008918F2" w:rsidP="008918F2">
            <w:pPr>
              <w:spacing w:after="80"/>
              <w:rPr>
                <w:sz w:val="24"/>
                <w:szCs w:val="24"/>
              </w:rPr>
            </w:pPr>
            <w:r w:rsidRPr="00EE02F7">
              <w:rPr>
                <w:b/>
                <w:sz w:val="24"/>
                <w:szCs w:val="24"/>
              </w:rPr>
              <w:t>National Kidney Registry</w:t>
            </w:r>
            <w:r w:rsidRPr="00EE02F7">
              <w:rPr>
                <w:sz w:val="24"/>
                <w:szCs w:val="24"/>
              </w:rPr>
              <w:t xml:space="preserve"> </w:t>
            </w:r>
          </w:p>
          <w:p w:rsidR="008918F2" w:rsidRPr="008918F2" w:rsidRDefault="008918F2" w:rsidP="008918F2">
            <w:pPr>
              <w:spacing w:after="80"/>
              <w:rPr>
                <w:sz w:val="24"/>
                <w:szCs w:val="24"/>
              </w:rPr>
            </w:pPr>
            <w:r w:rsidRPr="008918F2">
              <w:rPr>
                <w:rStyle w:val="Hyperlink"/>
                <w:color w:val="auto"/>
                <w:sz w:val="24"/>
                <w:szCs w:val="24"/>
                <w:u w:val="none"/>
              </w:rPr>
              <w:t>www.kidneyregistry.org</w:t>
            </w:r>
          </w:p>
          <w:p w:rsidR="008918F2" w:rsidRPr="008918F2" w:rsidRDefault="008918F2" w:rsidP="008918F2">
            <w:pPr>
              <w:pStyle w:val="ListParagraph"/>
              <w:numPr>
                <w:ilvl w:val="0"/>
                <w:numId w:val="6"/>
              </w:numPr>
              <w:spacing w:after="80" w:line="240" w:lineRule="auto"/>
              <w:contextualSpacing w:val="0"/>
              <w:rPr>
                <w:sz w:val="24"/>
                <w:szCs w:val="24"/>
              </w:rPr>
            </w:pPr>
            <w:r w:rsidRPr="00102763">
              <w:t>Help with finding pairs/compatible matches</w:t>
            </w:r>
            <w:r>
              <w:t>.</w:t>
            </w:r>
          </w:p>
          <w:p w:rsidR="008918F2" w:rsidRPr="008918F2" w:rsidRDefault="008918F2" w:rsidP="001F02EA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contextualSpacing w:val="0"/>
              <w:rPr>
                <w:sz w:val="24"/>
                <w:szCs w:val="24"/>
              </w:rPr>
            </w:pPr>
            <w:r w:rsidRPr="00102763">
              <w:t>Helps to find most compatible matches</w:t>
            </w:r>
            <w:r w:rsidR="001F02EA">
              <w:t xml:space="preserve"> </w:t>
            </w:r>
            <w:r w:rsidR="001F02EA" w:rsidRPr="00102763">
              <w:t>possible</w:t>
            </w:r>
            <w:r w:rsidRPr="00102763">
              <w:t xml:space="preserve"> (through pairing swaps) throughout nation</w:t>
            </w:r>
            <w:r>
              <w:t>.</w:t>
            </w:r>
            <w:r w:rsidRPr="00102763">
              <w:t xml:space="preserve"> </w:t>
            </w:r>
          </w:p>
        </w:tc>
      </w:tr>
      <w:tr w:rsidR="002268E1" w:rsidTr="001F02EA">
        <w:tblPrEx>
          <w:jc w:val="left"/>
        </w:tblPrEx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8918F2" w:rsidRDefault="00D772BB" w:rsidP="00044B78">
            <w:pPr>
              <w:contextualSpacing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69850</wp:posOffset>
                  </wp:positionV>
                  <wp:extent cx="1495425" cy="494665"/>
                  <wp:effectExtent l="0" t="0" r="9525" b="635"/>
                  <wp:wrapSquare wrapText="bothSides"/>
                  <wp:docPr id="11" name="Picture 11" descr="Image result for american kidney fund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mage result for american kidney fund log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8" t="28743" r="1460" b="26203"/>
                          <a:stretch/>
                        </pic:blipFill>
                        <pic:spPr bwMode="auto">
                          <a:xfrm>
                            <a:off x="0" y="0"/>
                            <a:ext cx="1495425" cy="49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D5E41">
              <w:br w:type="page"/>
            </w:r>
          </w:p>
        </w:tc>
        <w:tc>
          <w:tcPr>
            <w:tcW w:w="6295" w:type="dxa"/>
            <w:tcBorders>
              <w:top w:val="single" w:sz="4" w:space="0" w:color="auto"/>
              <w:bottom w:val="single" w:sz="4" w:space="0" w:color="auto"/>
            </w:tcBorders>
          </w:tcPr>
          <w:p w:rsidR="008918F2" w:rsidRPr="00861291" w:rsidRDefault="008918F2" w:rsidP="001F02EA">
            <w:pPr>
              <w:spacing w:before="120" w:after="80"/>
              <w:rPr>
                <w:b/>
                <w:sz w:val="24"/>
                <w:szCs w:val="24"/>
              </w:rPr>
            </w:pPr>
            <w:r w:rsidRPr="00861291">
              <w:rPr>
                <w:b/>
                <w:sz w:val="24"/>
                <w:szCs w:val="24"/>
              </w:rPr>
              <w:t xml:space="preserve">American Kidney Fund </w:t>
            </w:r>
            <w:r>
              <w:rPr>
                <w:b/>
                <w:sz w:val="24"/>
                <w:szCs w:val="24"/>
              </w:rPr>
              <w:t>(AKF)</w:t>
            </w:r>
          </w:p>
          <w:p w:rsidR="008918F2" w:rsidRPr="00402C9D" w:rsidRDefault="008918F2" w:rsidP="008918F2">
            <w:pPr>
              <w:spacing w:after="80"/>
              <w:rPr>
                <w:sz w:val="24"/>
                <w:szCs w:val="24"/>
              </w:rPr>
            </w:pPr>
            <w:r w:rsidRPr="00402C9D">
              <w:rPr>
                <w:rStyle w:val="Hyperlink"/>
                <w:color w:val="auto"/>
                <w:sz w:val="24"/>
                <w:szCs w:val="24"/>
                <w:u w:val="none"/>
              </w:rPr>
              <w:t>www.kidneyfund.org</w:t>
            </w:r>
          </w:p>
          <w:p w:rsidR="008918F2" w:rsidRPr="00402C9D" w:rsidRDefault="008918F2" w:rsidP="001F02EA">
            <w:pPr>
              <w:pStyle w:val="ListParagraph"/>
              <w:numPr>
                <w:ilvl w:val="0"/>
                <w:numId w:val="7"/>
              </w:numPr>
              <w:spacing w:after="120" w:line="240" w:lineRule="auto"/>
              <w:contextualSpacing w:val="0"/>
            </w:pPr>
            <w:r w:rsidRPr="00402C9D">
              <w:t xml:space="preserve">Nonprofit focused on helping people fight kidney disease through providing programs and services such as prevention activities, health education resources, </w:t>
            </w:r>
            <w:r w:rsidR="00402C9D">
              <w:t>and direct financial assistance.</w:t>
            </w:r>
          </w:p>
        </w:tc>
      </w:tr>
      <w:tr w:rsidR="002268E1" w:rsidTr="001F02EA">
        <w:tblPrEx>
          <w:jc w:val="left"/>
        </w:tblPrEx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4D5E41" w:rsidRDefault="00402C9D" w:rsidP="00044B78">
            <w:pPr>
              <w:contextualSpacing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87630</wp:posOffset>
                  </wp:positionV>
                  <wp:extent cx="2171700" cy="407035"/>
                  <wp:effectExtent l="0" t="0" r="0" b="0"/>
                  <wp:wrapSquare wrapText="bothSides"/>
                  <wp:docPr id="15" name="Picture 15" descr="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40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95" w:type="dxa"/>
            <w:tcBorders>
              <w:top w:val="single" w:sz="4" w:space="0" w:color="auto"/>
              <w:bottom w:val="single" w:sz="4" w:space="0" w:color="auto"/>
            </w:tcBorders>
          </w:tcPr>
          <w:p w:rsidR="004D5E41" w:rsidRPr="00D301E5" w:rsidRDefault="004D5E41" w:rsidP="003C4D30">
            <w:pPr>
              <w:spacing w:before="120" w:after="80"/>
              <w:rPr>
                <w:b/>
                <w:sz w:val="24"/>
                <w:szCs w:val="24"/>
              </w:rPr>
            </w:pPr>
            <w:r w:rsidRPr="00D301E5">
              <w:rPr>
                <w:b/>
                <w:sz w:val="24"/>
                <w:szCs w:val="24"/>
              </w:rPr>
              <w:t xml:space="preserve">National Kidney Foundation </w:t>
            </w:r>
          </w:p>
          <w:p w:rsidR="004D5E41" w:rsidRPr="004D5E41" w:rsidRDefault="004D5E41" w:rsidP="004D5E41">
            <w:pPr>
              <w:spacing w:after="80"/>
              <w:rPr>
                <w:sz w:val="24"/>
                <w:szCs w:val="24"/>
              </w:rPr>
            </w:pPr>
            <w:r w:rsidRPr="004D5E41">
              <w:rPr>
                <w:rStyle w:val="Hyperlink"/>
                <w:color w:val="auto"/>
                <w:sz w:val="24"/>
                <w:szCs w:val="24"/>
                <w:u w:val="none"/>
              </w:rPr>
              <w:t>www.kidney.org</w:t>
            </w:r>
          </w:p>
          <w:p w:rsidR="004D5E41" w:rsidRPr="004D5E41" w:rsidRDefault="004D5E41" w:rsidP="001F02EA">
            <w:pPr>
              <w:spacing w:after="120"/>
            </w:pPr>
            <w:r w:rsidRPr="00102763">
              <w:t>Information on kidney disease and organ donation and transplant</w:t>
            </w:r>
            <w:r w:rsidR="00402C9D">
              <w:t>.</w:t>
            </w:r>
          </w:p>
        </w:tc>
      </w:tr>
      <w:tr w:rsidR="002268E1" w:rsidTr="001F02EA">
        <w:tblPrEx>
          <w:jc w:val="left"/>
        </w:tblPrEx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2268E1" w:rsidRDefault="002268E1" w:rsidP="00044B78">
            <w:pPr>
              <w:contextualSpacing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90805</wp:posOffset>
                  </wp:positionV>
                  <wp:extent cx="1438275" cy="469265"/>
                  <wp:effectExtent l="0" t="0" r="9525" b="6985"/>
                  <wp:wrapSquare wrapText="bothSides"/>
                  <wp:docPr id="16" name="Picture 16" descr="http://informate.org/images/logo_es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informate.org/images/logo_esp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164"/>
                          <a:stretch/>
                        </pic:blipFill>
                        <pic:spPr bwMode="auto">
                          <a:xfrm>
                            <a:off x="0" y="0"/>
                            <a:ext cx="143827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D5E41" w:rsidRDefault="004D5E41" w:rsidP="00044B78">
            <w:pPr>
              <w:contextualSpacing/>
              <w:rPr>
                <w:noProof/>
              </w:rPr>
            </w:pPr>
          </w:p>
        </w:tc>
        <w:tc>
          <w:tcPr>
            <w:tcW w:w="6295" w:type="dxa"/>
            <w:tcBorders>
              <w:top w:val="single" w:sz="4" w:space="0" w:color="auto"/>
              <w:bottom w:val="single" w:sz="4" w:space="0" w:color="auto"/>
            </w:tcBorders>
          </w:tcPr>
          <w:p w:rsidR="00BC7C33" w:rsidRPr="00D301E5" w:rsidRDefault="00BC7C33" w:rsidP="003C4D30">
            <w:pPr>
              <w:spacing w:before="120" w:after="80"/>
              <w:rPr>
                <w:b/>
                <w:sz w:val="24"/>
                <w:szCs w:val="24"/>
              </w:rPr>
            </w:pPr>
            <w:proofErr w:type="spellStart"/>
            <w:r w:rsidRPr="00847B1C">
              <w:rPr>
                <w:b/>
                <w:sz w:val="24"/>
                <w:szCs w:val="24"/>
              </w:rPr>
              <w:t>Infórmate</w:t>
            </w:r>
            <w:proofErr w:type="spellEnd"/>
            <w:r w:rsidR="001F02EA">
              <w:rPr>
                <w:b/>
                <w:sz w:val="24"/>
                <w:szCs w:val="24"/>
              </w:rPr>
              <w:t xml:space="preserve"> – </w:t>
            </w:r>
          </w:p>
          <w:p w:rsidR="00BC7C33" w:rsidRPr="00BC7C33" w:rsidRDefault="00BC7C33" w:rsidP="00BC7C33">
            <w:pPr>
              <w:spacing w:after="80"/>
              <w:rPr>
                <w:sz w:val="24"/>
                <w:szCs w:val="24"/>
              </w:rPr>
            </w:pPr>
            <w:r w:rsidRPr="00BC7C33">
              <w:rPr>
                <w:rStyle w:val="Hyperlink"/>
                <w:color w:val="auto"/>
                <w:sz w:val="24"/>
                <w:szCs w:val="24"/>
                <w:u w:val="none"/>
              </w:rPr>
              <w:t>www.informate.org</w:t>
            </w:r>
          </w:p>
          <w:p w:rsidR="00075D76" w:rsidRPr="00EB7141" w:rsidRDefault="002577C7" w:rsidP="002577C7">
            <w:pPr>
              <w:pStyle w:val="ListParagraph"/>
              <w:numPr>
                <w:ilvl w:val="0"/>
                <w:numId w:val="7"/>
              </w:numPr>
              <w:spacing w:after="80" w:line="240" w:lineRule="auto"/>
              <w:contextualSpacing w:val="0"/>
              <w:rPr>
                <w:sz w:val="20"/>
              </w:rPr>
            </w:pPr>
            <w:r w:rsidRPr="00EB7141">
              <w:rPr>
                <w:szCs w:val="24"/>
              </w:rPr>
              <w:t>Bilingual site d</w:t>
            </w:r>
            <w:r w:rsidR="00075D76" w:rsidRPr="00EB7141">
              <w:rPr>
                <w:szCs w:val="24"/>
              </w:rPr>
              <w:t>esigned for Latinos</w:t>
            </w:r>
            <w:r w:rsidRPr="00EB7141">
              <w:rPr>
                <w:szCs w:val="24"/>
              </w:rPr>
              <w:t xml:space="preserve"> by the Health Resources and Services Administration.</w:t>
            </w:r>
          </w:p>
          <w:p w:rsidR="00BC7C33" w:rsidRDefault="00BC7C33" w:rsidP="00BC7C33">
            <w:pPr>
              <w:pStyle w:val="ListParagraph"/>
              <w:numPr>
                <w:ilvl w:val="0"/>
                <w:numId w:val="7"/>
              </w:numPr>
              <w:spacing w:after="80" w:line="240" w:lineRule="auto"/>
              <w:contextualSpacing w:val="0"/>
            </w:pPr>
            <w:r w:rsidRPr="00102763">
              <w:t>Great information for all ethnic</w:t>
            </w:r>
            <w:r>
              <w:t>ities on living kidney donation</w:t>
            </w:r>
            <w:r w:rsidR="00402C9D">
              <w:t>.</w:t>
            </w:r>
          </w:p>
          <w:p w:rsidR="004D5E41" w:rsidRPr="00BC7C33" w:rsidRDefault="00BC7C33" w:rsidP="003C4D30">
            <w:pPr>
              <w:pStyle w:val="ListParagraph"/>
              <w:numPr>
                <w:ilvl w:val="0"/>
                <w:numId w:val="7"/>
              </w:numPr>
              <w:spacing w:after="120" w:line="240" w:lineRule="auto"/>
              <w:contextualSpacing w:val="0"/>
            </w:pPr>
            <w:r w:rsidRPr="00102763">
              <w:t>Special focus on cultural resources for Latinos in the US</w:t>
            </w:r>
            <w:r w:rsidR="00402C9D">
              <w:t>.</w:t>
            </w:r>
          </w:p>
        </w:tc>
      </w:tr>
      <w:tr w:rsidR="002268E1" w:rsidTr="001F02EA">
        <w:tblPrEx>
          <w:jc w:val="left"/>
        </w:tblPrEx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2268E1" w:rsidRDefault="002268E1" w:rsidP="00044B78">
            <w:pPr>
              <w:contextualSpacing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97790</wp:posOffset>
                  </wp:positionV>
                  <wp:extent cx="933450" cy="1173480"/>
                  <wp:effectExtent l="0" t="0" r="0" b="7620"/>
                  <wp:wrapSquare wrapText="bothSides"/>
                  <wp:docPr id="18" name="Picture 18" descr="Image result for explore transplan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Image result for explore transplant log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80" t="11372" r="13615" b="6275"/>
                          <a:stretch/>
                        </pic:blipFill>
                        <pic:spPr bwMode="auto">
                          <a:xfrm>
                            <a:off x="0" y="0"/>
                            <a:ext cx="93345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72BB" w:rsidRDefault="00D772BB" w:rsidP="00044B78">
            <w:pPr>
              <w:contextualSpacing/>
              <w:rPr>
                <w:noProof/>
              </w:rPr>
            </w:pPr>
          </w:p>
          <w:p w:rsidR="00BC7C33" w:rsidRDefault="00BC7C33" w:rsidP="00044B78">
            <w:pPr>
              <w:contextualSpacing/>
              <w:rPr>
                <w:noProof/>
              </w:rPr>
            </w:pPr>
          </w:p>
        </w:tc>
        <w:tc>
          <w:tcPr>
            <w:tcW w:w="6295" w:type="dxa"/>
            <w:tcBorders>
              <w:top w:val="single" w:sz="4" w:space="0" w:color="auto"/>
              <w:bottom w:val="single" w:sz="4" w:space="0" w:color="auto"/>
            </w:tcBorders>
          </w:tcPr>
          <w:p w:rsidR="00BC7C33" w:rsidRPr="00A00129" w:rsidRDefault="00BC7C33" w:rsidP="001F02EA">
            <w:pPr>
              <w:spacing w:before="120" w:after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Explore Transplant</w:t>
            </w:r>
          </w:p>
          <w:p w:rsidR="00D772BB" w:rsidRPr="00D772BB" w:rsidRDefault="00D772BB" w:rsidP="00D772BB">
            <w:pPr>
              <w:spacing w:after="80"/>
              <w:rPr>
                <w:sz w:val="24"/>
                <w:szCs w:val="24"/>
              </w:rPr>
            </w:pPr>
            <w:r>
              <w:rPr>
                <w:rStyle w:val="Hyperlink"/>
                <w:color w:val="auto"/>
                <w:sz w:val="24"/>
                <w:szCs w:val="24"/>
                <w:u w:val="none"/>
              </w:rPr>
              <w:t>www.exploretransplant.org</w:t>
            </w:r>
          </w:p>
          <w:p w:rsidR="00D772BB" w:rsidRPr="00D772BB" w:rsidRDefault="00BC7C33" w:rsidP="00D772BB">
            <w:pPr>
              <w:pStyle w:val="ListParagraph"/>
              <w:numPr>
                <w:ilvl w:val="0"/>
                <w:numId w:val="8"/>
              </w:numPr>
              <w:spacing w:after="80" w:line="240" w:lineRule="auto"/>
              <w:contextualSpacing w:val="0"/>
              <w:rPr>
                <w:sz w:val="24"/>
                <w:szCs w:val="24"/>
              </w:rPr>
            </w:pPr>
            <w:r w:rsidRPr="00102763">
              <w:t>Information on living donation</w:t>
            </w:r>
            <w:r w:rsidR="001F02EA">
              <w:t>.</w:t>
            </w:r>
          </w:p>
          <w:p w:rsidR="00BC7C33" w:rsidRPr="00D772BB" w:rsidRDefault="00BC7C33" w:rsidP="00D772BB">
            <w:pPr>
              <w:pStyle w:val="ListParagraph"/>
              <w:numPr>
                <w:ilvl w:val="0"/>
                <w:numId w:val="8"/>
              </w:numPr>
              <w:spacing w:after="80" w:line="240" w:lineRule="auto"/>
              <w:contextualSpacing w:val="0"/>
              <w:rPr>
                <w:sz w:val="24"/>
                <w:szCs w:val="24"/>
              </w:rPr>
            </w:pPr>
            <w:r w:rsidRPr="00102763">
              <w:t xml:space="preserve">To view the Explore Transplant videos online, please visit:  </w:t>
            </w:r>
            <w:r w:rsidR="001F02EA">
              <w:rPr>
                <w:rStyle w:val="Hyperlink"/>
                <w:color w:val="auto"/>
                <w:u w:val="none"/>
              </w:rPr>
              <w:t>www.</w:t>
            </w:r>
            <w:r w:rsidRPr="00D772BB">
              <w:rPr>
                <w:rStyle w:val="Hyperlink"/>
                <w:color w:val="auto"/>
                <w:u w:val="none"/>
              </w:rPr>
              <w:t>exploretranspl</w:t>
            </w:r>
            <w:r w:rsidR="00D772BB" w:rsidRPr="00D772BB">
              <w:rPr>
                <w:rStyle w:val="Hyperlink"/>
                <w:color w:val="auto"/>
                <w:u w:val="none"/>
              </w:rPr>
              <w:t>ant.org/et-eld-education-videos</w:t>
            </w:r>
            <w:r w:rsidRPr="00D772BB">
              <w:t xml:space="preserve"> </w:t>
            </w:r>
          </w:p>
          <w:p w:rsidR="00BC7C33" w:rsidRPr="00102763" w:rsidRDefault="00D772BB" w:rsidP="00D772BB">
            <w:pPr>
              <w:pStyle w:val="ListParagraph"/>
              <w:numPr>
                <w:ilvl w:val="1"/>
                <w:numId w:val="3"/>
              </w:numPr>
              <w:spacing w:after="80" w:line="240" w:lineRule="auto"/>
              <w:contextualSpacing w:val="0"/>
            </w:pPr>
            <w:r>
              <w:rPr>
                <w:lang w:val="de-DE"/>
              </w:rPr>
              <w:t xml:space="preserve">Username: </w:t>
            </w:r>
            <w:r w:rsidR="00BC7C33" w:rsidRPr="00102763">
              <w:rPr>
                <w:lang w:val="de-DE"/>
              </w:rPr>
              <w:t>ETELDErasetheWait</w:t>
            </w:r>
          </w:p>
          <w:p w:rsidR="00BC7C33" w:rsidRPr="00BC7C33" w:rsidRDefault="00D772BB" w:rsidP="001F02EA">
            <w:pPr>
              <w:pStyle w:val="ListParagraph"/>
              <w:numPr>
                <w:ilvl w:val="1"/>
                <w:numId w:val="3"/>
              </w:numPr>
              <w:spacing w:after="120" w:line="240" w:lineRule="auto"/>
              <w:contextualSpacing w:val="0"/>
            </w:pPr>
            <w:r>
              <w:rPr>
                <w:lang w:val="de-DE"/>
              </w:rPr>
              <w:t xml:space="preserve">Password: </w:t>
            </w:r>
            <w:r w:rsidR="00BC7C33" w:rsidRPr="00102763">
              <w:rPr>
                <w:lang w:val="de-DE"/>
              </w:rPr>
              <w:t>ETELD2019!</w:t>
            </w:r>
            <w:r w:rsidR="00BC7C33">
              <w:t xml:space="preserve"> </w:t>
            </w:r>
          </w:p>
        </w:tc>
      </w:tr>
      <w:tr w:rsidR="002268E1" w:rsidTr="00E74F9D">
        <w:tblPrEx>
          <w:jc w:val="left"/>
        </w:tblPrEx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BC7C33" w:rsidRDefault="00D772BB" w:rsidP="00044B78">
            <w:pPr>
              <w:contextualSpacing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81280</wp:posOffset>
                  </wp:positionV>
                  <wp:extent cx="1504950" cy="387350"/>
                  <wp:effectExtent l="0" t="0" r="0" b="0"/>
                  <wp:wrapSquare wrapText="bothSides"/>
                  <wp:docPr id="20" name="Picture 20" descr="AAK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AAK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595" r="1569" b="27071"/>
                          <a:stretch/>
                        </pic:blipFill>
                        <pic:spPr bwMode="auto">
                          <a:xfrm>
                            <a:off x="0" y="0"/>
                            <a:ext cx="15049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95" w:type="dxa"/>
            <w:tcBorders>
              <w:top w:val="single" w:sz="4" w:space="0" w:color="auto"/>
              <w:bottom w:val="single" w:sz="4" w:space="0" w:color="auto"/>
            </w:tcBorders>
          </w:tcPr>
          <w:p w:rsidR="00BC7C33" w:rsidRPr="00335971" w:rsidRDefault="00BC7C33" w:rsidP="001F02EA">
            <w:pPr>
              <w:spacing w:before="120" w:after="80"/>
              <w:rPr>
                <w:b/>
              </w:rPr>
            </w:pPr>
            <w:r w:rsidRPr="00335971">
              <w:rPr>
                <w:b/>
              </w:rPr>
              <w:t xml:space="preserve">American Association of Kidney Patients (AAKP) </w:t>
            </w:r>
          </w:p>
          <w:p w:rsidR="00D772BB" w:rsidRDefault="00D772BB" w:rsidP="00D772BB">
            <w:pPr>
              <w:spacing w:after="80"/>
            </w:pPr>
            <w:r w:rsidRPr="00D772BB">
              <w:rPr>
                <w:rStyle w:val="Hyperlink"/>
                <w:color w:val="auto"/>
                <w:u w:val="none"/>
              </w:rPr>
              <w:t>www.aakp.org</w:t>
            </w:r>
          </w:p>
          <w:p w:rsidR="00BC7C33" w:rsidRPr="00BC7C33" w:rsidRDefault="00BC7C33" w:rsidP="00D772BB">
            <w:pPr>
              <w:pStyle w:val="ListParagraph"/>
              <w:numPr>
                <w:ilvl w:val="0"/>
                <w:numId w:val="9"/>
              </w:numPr>
              <w:spacing w:after="80" w:line="240" w:lineRule="auto"/>
              <w:contextualSpacing w:val="0"/>
            </w:pPr>
            <w:r>
              <w:t>Association dedicated to improving the quality of life for kidney patients through education, advocacy, patient engagement, and fostering patient communities</w:t>
            </w:r>
            <w:r w:rsidR="00D772BB">
              <w:t>.</w:t>
            </w:r>
          </w:p>
        </w:tc>
        <w:bookmarkStart w:id="0" w:name="_GoBack"/>
        <w:bookmarkEnd w:id="0"/>
      </w:tr>
      <w:tr w:rsidR="00E74F9D" w:rsidTr="001F02EA">
        <w:tblPrEx>
          <w:jc w:val="left"/>
        </w:tblPrEx>
        <w:tc>
          <w:tcPr>
            <w:tcW w:w="4495" w:type="dxa"/>
            <w:tcBorders>
              <w:top w:val="single" w:sz="4" w:space="0" w:color="auto"/>
            </w:tcBorders>
          </w:tcPr>
          <w:p w:rsidR="00E74F9D" w:rsidRDefault="007A333E" w:rsidP="00044B78">
            <w:pPr>
              <w:contextualSpacing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32833DA9" wp14:editId="6FE1490B">
                  <wp:simplePos x="0" y="0"/>
                  <wp:positionH relativeFrom="margin">
                    <wp:posOffset>-1905</wp:posOffset>
                  </wp:positionH>
                  <wp:positionV relativeFrom="margin">
                    <wp:posOffset>88900</wp:posOffset>
                  </wp:positionV>
                  <wp:extent cx="1402715" cy="890270"/>
                  <wp:effectExtent l="0" t="0" r="6985" b="5080"/>
                  <wp:wrapSquare wrapText="bothSides"/>
                  <wp:docPr id="6" name="Picture 6" descr="http://www.lkdn.org/images/Masthea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lkdn.org/images/Masthead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5" t="25435" r="86883" b="29676"/>
                          <a:stretch/>
                        </pic:blipFill>
                        <pic:spPr bwMode="auto">
                          <a:xfrm>
                            <a:off x="0" y="0"/>
                            <a:ext cx="1402715" cy="89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95" w:type="dxa"/>
            <w:tcBorders>
              <w:top w:val="single" w:sz="4" w:space="0" w:color="auto"/>
            </w:tcBorders>
          </w:tcPr>
          <w:p w:rsidR="00E74F9D" w:rsidRDefault="007A333E" w:rsidP="001F02EA">
            <w:pPr>
              <w:spacing w:before="120" w:after="80"/>
              <w:rPr>
                <w:b/>
              </w:rPr>
            </w:pPr>
            <w:r>
              <w:rPr>
                <w:b/>
              </w:rPr>
              <w:t>Living Kidney Donor Network</w:t>
            </w:r>
          </w:p>
          <w:p w:rsidR="007A333E" w:rsidRDefault="007A333E" w:rsidP="001F02EA">
            <w:pPr>
              <w:spacing w:before="120" w:after="80"/>
            </w:pPr>
            <w:r w:rsidRPr="007A333E">
              <w:t>www.lkdn.org</w:t>
            </w:r>
          </w:p>
          <w:p w:rsidR="007A333E" w:rsidRPr="0075055F" w:rsidRDefault="0075055F" w:rsidP="0075055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Education and </w:t>
            </w:r>
            <w:r w:rsidR="007A333E">
              <w:rPr>
                <w:rFonts w:cstheme="minorHAnsi"/>
              </w:rPr>
              <w:t xml:space="preserve">resources for </w:t>
            </w:r>
            <w:r>
              <w:rPr>
                <w:rFonts w:cstheme="minorHAnsi"/>
              </w:rPr>
              <w:t xml:space="preserve">finding a living donor, including workshops, conference calls, and webinars. </w:t>
            </w:r>
          </w:p>
        </w:tc>
      </w:tr>
    </w:tbl>
    <w:p w:rsidR="00335971" w:rsidRPr="00D772BB" w:rsidRDefault="00335971" w:rsidP="00843D5E">
      <w:pPr>
        <w:spacing w:after="0"/>
        <w:contextualSpacing/>
        <w:rPr>
          <w:sz w:val="24"/>
          <w:szCs w:val="24"/>
        </w:rPr>
      </w:pPr>
    </w:p>
    <w:sectPr w:rsidR="00335971" w:rsidRPr="00D772BB" w:rsidSect="008D1FB6">
      <w:footerReference w:type="default" r:id="rId23"/>
      <w:pgSz w:w="12240" w:h="15840"/>
      <w:pgMar w:top="108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C9D" w:rsidRDefault="00402C9D" w:rsidP="00402C9D">
      <w:pPr>
        <w:spacing w:after="0" w:line="240" w:lineRule="auto"/>
      </w:pPr>
      <w:r>
        <w:separator/>
      </w:r>
    </w:p>
  </w:endnote>
  <w:endnote w:type="continuationSeparator" w:id="0">
    <w:p w:rsidR="00402C9D" w:rsidRDefault="00402C9D" w:rsidP="00402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C9D" w:rsidRPr="00402C9D" w:rsidRDefault="000C1993" w:rsidP="00402C9D">
    <w:pPr>
      <w:pStyle w:val="Footer"/>
      <w:jc w:val="right"/>
      <w:rPr>
        <w:sz w:val="20"/>
        <w:szCs w:val="20"/>
      </w:rPr>
    </w:pPr>
    <w:r>
      <w:rPr>
        <w:sz w:val="20"/>
        <w:szCs w:val="20"/>
      </w:rPr>
      <w:t xml:space="preserve">Last Updated by </w:t>
    </w:r>
    <w:r w:rsidR="007A333E">
      <w:rPr>
        <w:sz w:val="20"/>
        <w:szCs w:val="20"/>
      </w:rPr>
      <w:t>Katrina 10/1/</w:t>
    </w:r>
    <w:r w:rsidR="00A90CB9">
      <w:rPr>
        <w:sz w:val="20"/>
        <w:szCs w:val="20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C9D" w:rsidRDefault="00402C9D" w:rsidP="00402C9D">
      <w:pPr>
        <w:spacing w:after="0" w:line="240" w:lineRule="auto"/>
      </w:pPr>
      <w:r>
        <w:separator/>
      </w:r>
    </w:p>
  </w:footnote>
  <w:footnote w:type="continuationSeparator" w:id="0">
    <w:p w:rsidR="00402C9D" w:rsidRDefault="00402C9D" w:rsidP="00402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E6514"/>
    <w:multiLevelType w:val="hybridMultilevel"/>
    <w:tmpl w:val="16609FA0"/>
    <w:lvl w:ilvl="0" w:tplc="3238DA4C">
      <w:start w:val="1"/>
      <w:numFmt w:val="bullet"/>
      <w:lvlText w:val="-"/>
      <w:lvlJc w:val="left"/>
      <w:pPr>
        <w:ind w:left="72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9569F"/>
    <w:multiLevelType w:val="hybridMultilevel"/>
    <w:tmpl w:val="ADF06BD4"/>
    <w:lvl w:ilvl="0" w:tplc="3238DA4C">
      <w:start w:val="1"/>
      <w:numFmt w:val="bullet"/>
      <w:lvlText w:val="-"/>
      <w:lvlJc w:val="left"/>
      <w:pPr>
        <w:ind w:left="720" w:hanging="360"/>
      </w:pPr>
      <w:rPr>
        <w:rFonts w:ascii="Times" w:hAnsi="Time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B7D03"/>
    <w:multiLevelType w:val="hybridMultilevel"/>
    <w:tmpl w:val="3EA4A0AA"/>
    <w:lvl w:ilvl="0" w:tplc="EBCCAB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B57BE"/>
    <w:multiLevelType w:val="hybridMultilevel"/>
    <w:tmpl w:val="B9741A46"/>
    <w:lvl w:ilvl="0" w:tplc="3238DA4C">
      <w:start w:val="1"/>
      <w:numFmt w:val="bullet"/>
      <w:lvlText w:val="-"/>
      <w:lvlJc w:val="left"/>
      <w:pPr>
        <w:ind w:left="1125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376B5375"/>
    <w:multiLevelType w:val="hybridMultilevel"/>
    <w:tmpl w:val="2CE6C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73ED8"/>
    <w:multiLevelType w:val="hybridMultilevel"/>
    <w:tmpl w:val="46780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CD0D98"/>
    <w:multiLevelType w:val="hybridMultilevel"/>
    <w:tmpl w:val="9F749448"/>
    <w:lvl w:ilvl="0" w:tplc="3238DA4C">
      <w:start w:val="1"/>
      <w:numFmt w:val="bullet"/>
      <w:lvlText w:val="-"/>
      <w:lvlJc w:val="left"/>
      <w:pPr>
        <w:ind w:left="72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12443"/>
    <w:multiLevelType w:val="hybridMultilevel"/>
    <w:tmpl w:val="DD4E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2088A"/>
    <w:multiLevelType w:val="hybridMultilevel"/>
    <w:tmpl w:val="7D2C8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657D6"/>
    <w:multiLevelType w:val="hybridMultilevel"/>
    <w:tmpl w:val="1E3EA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FD0"/>
    <w:rsid w:val="000260BE"/>
    <w:rsid w:val="00044B78"/>
    <w:rsid w:val="00074E69"/>
    <w:rsid w:val="00075D76"/>
    <w:rsid w:val="000C1993"/>
    <w:rsid w:val="00102763"/>
    <w:rsid w:val="001D2480"/>
    <w:rsid w:val="001F02EA"/>
    <w:rsid w:val="002268E1"/>
    <w:rsid w:val="002577C7"/>
    <w:rsid w:val="00274FD0"/>
    <w:rsid w:val="002901E3"/>
    <w:rsid w:val="002E47CC"/>
    <w:rsid w:val="00335971"/>
    <w:rsid w:val="003A4651"/>
    <w:rsid w:val="003B6CC1"/>
    <w:rsid w:val="003C4D30"/>
    <w:rsid w:val="00402C9D"/>
    <w:rsid w:val="004C6741"/>
    <w:rsid w:val="004D5E41"/>
    <w:rsid w:val="004E23D8"/>
    <w:rsid w:val="00543560"/>
    <w:rsid w:val="005834D5"/>
    <w:rsid w:val="005A1337"/>
    <w:rsid w:val="006607CC"/>
    <w:rsid w:val="00686EA8"/>
    <w:rsid w:val="0072039F"/>
    <w:rsid w:val="0075055F"/>
    <w:rsid w:val="0075210D"/>
    <w:rsid w:val="007A333E"/>
    <w:rsid w:val="007F0E64"/>
    <w:rsid w:val="00843D5E"/>
    <w:rsid w:val="00861291"/>
    <w:rsid w:val="00885FDC"/>
    <w:rsid w:val="008918F2"/>
    <w:rsid w:val="008D1FB6"/>
    <w:rsid w:val="008E29A7"/>
    <w:rsid w:val="00903DF0"/>
    <w:rsid w:val="009539EC"/>
    <w:rsid w:val="00960985"/>
    <w:rsid w:val="00A00129"/>
    <w:rsid w:val="00A43876"/>
    <w:rsid w:val="00A90CB9"/>
    <w:rsid w:val="00BC1836"/>
    <w:rsid w:val="00BC7C33"/>
    <w:rsid w:val="00C54F08"/>
    <w:rsid w:val="00CE018A"/>
    <w:rsid w:val="00D11156"/>
    <w:rsid w:val="00D43EB0"/>
    <w:rsid w:val="00D74367"/>
    <w:rsid w:val="00D772BB"/>
    <w:rsid w:val="00DB5E11"/>
    <w:rsid w:val="00E74F9D"/>
    <w:rsid w:val="00EB7141"/>
    <w:rsid w:val="00ED443A"/>
    <w:rsid w:val="00F17EA2"/>
    <w:rsid w:val="00F9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F33E6"/>
  <w15:chartTrackingRefBased/>
  <w15:docId w15:val="{06EA01E9-C033-467A-A70F-67E74E4B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4FD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74FD0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044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C9D"/>
  </w:style>
  <w:style w:type="paragraph" w:styleId="Footer">
    <w:name w:val="footer"/>
    <w:basedOn w:val="Normal"/>
    <w:link w:val="FooterChar"/>
    <w:uiPriority w:val="99"/>
    <w:unhideWhenUsed/>
    <w:rsid w:val="0040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C9D"/>
  </w:style>
  <w:style w:type="paragraph" w:styleId="BalloonText">
    <w:name w:val="Balloon Text"/>
    <w:basedOn w:val="Normal"/>
    <w:link w:val="BalloonTextChar"/>
    <w:uiPriority w:val="99"/>
    <w:semiHidden/>
    <w:unhideWhenUsed/>
    <w:rsid w:val="00075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D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9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unos.org/donation/kidney-paired-donation" TargetMode="External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7A813-CD67-4520-9F18-439AA4C2C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Treible</dc:creator>
  <cp:keywords/>
  <dc:description/>
  <cp:lastModifiedBy>Katrina Liukko</cp:lastModifiedBy>
  <cp:revision>4</cp:revision>
  <cp:lastPrinted>2019-09-25T16:54:00Z</cp:lastPrinted>
  <dcterms:created xsi:type="dcterms:W3CDTF">2020-09-08T22:16:00Z</dcterms:created>
  <dcterms:modified xsi:type="dcterms:W3CDTF">2020-10-01T19:30:00Z</dcterms:modified>
</cp:coreProperties>
</file>